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CF4" w:rsidRPr="004B2C6D" w:rsidRDefault="004B2C6D">
      <w:pPr>
        <w:rPr>
          <w:b/>
        </w:rPr>
      </w:pPr>
      <w:r w:rsidRPr="004B2C6D">
        <w:rPr>
          <w:b/>
        </w:rPr>
        <w:t>Toelichting voor projectteams voor het toepassen van de pelotonaanpak</w:t>
      </w:r>
      <w:r w:rsidR="0072601C">
        <w:rPr>
          <w:b/>
        </w:rPr>
        <w:t xml:space="preserve"> duurzam</w:t>
      </w:r>
      <w:bookmarkStart w:id="0" w:name="_GoBack"/>
      <w:bookmarkEnd w:id="0"/>
      <w:r w:rsidR="0072601C">
        <w:rPr>
          <w:b/>
        </w:rPr>
        <w:t>e wegverharding</w:t>
      </w:r>
    </w:p>
    <w:p w:rsidR="003A2233" w:rsidRDefault="003A2233"/>
    <w:p w:rsidR="003A2233" w:rsidRDefault="003A2233">
      <w:r w:rsidRPr="008D7B70">
        <w:rPr>
          <w:b/>
        </w:rPr>
        <w:t>Doel</w:t>
      </w:r>
      <w:r w:rsidR="00C67858">
        <w:t xml:space="preserve"> </w:t>
      </w:r>
      <w:r w:rsidR="008D7B70">
        <w:t xml:space="preserve">projectteams ondersteunen bij het </w:t>
      </w:r>
      <w:proofErr w:type="spellStart"/>
      <w:r w:rsidR="008D7B70">
        <w:t>projectspecifiek</w:t>
      </w:r>
      <w:proofErr w:type="spellEnd"/>
      <w:r w:rsidR="008D7B70">
        <w:t xml:space="preserve"> invullen van de MKI plafondw</w:t>
      </w:r>
      <w:r w:rsidR="00933417">
        <w:t>aa</w:t>
      </w:r>
      <w:r w:rsidR="008D7B70">
        <w:t>rden voor asfalt</w:t>
      </w:r>
      <w:r w:rsidR="00933417">
        <w:t>mengsels</w:t>
      </w:r>
      <w:r w:rsidR="008D7B70">
        <w:t>.</w:t>
      </w:r>
    </w:p>
    <w:p w:rsidR="003A2233" w:rsidRDefault="003A2233" w:rsidP="008D7B70">
      <w:r w:rsidRPr="008D7B70">
        <w:rPr>
          <w:b/>
        </w:rPr>
        <w:t>Doelgroep</w:t>
      </w:r>
      <w:r w:rsidR="008D7B70">
        <w:t xml:space="preserve"> Adviseurs techniek (specifiek asfalt) bij GPO en PPO</w:t>
      </w:r>
    </w:p>
    <w:p w:rsidR="008D7B70" w:rsidRDefault="008D7B70">
      <w:r w:rsidRPr="008D7B70">
        <w:rPr>
          <w:b/>
        </w:rPr>
        <w:t>Kanalen</w:t>
      </w:r>
      <w:r>
        <w:t xml:space="preserve"> om de doelgroep te bereiken:</w:t>
      </w:r>
    </w:p>
    <w:p w:rsidR="008D7B70" w:rsidRDefault="008D7B70" w:rsidP="008D7B70">
      <w:pPr>
        <w:pStyle w:val="Lijstalinea"/>
        <w:numPr>
          <w:ilvl w:val="0"/>
          <w:numId w:val="3"/>
        </w:numPr>
      </w:pPr>
      <w:r>
        <w:t>MT TTM PPO</w:t>
      </w:r>
    </w:p>
    <w:p w:rsidR="008D7B70" w:rsidRDefault="008D7B70" w:rsidP="008D7B70">
      <w:pPr>
        <w:pStyle w:val="Lijstalinea"/>
        <w:numPr>
          <w:ilvl w:val="0"/>
          <w:numId w:val="3"/>
        </w:numPr>
      </w:pPr>
      <w:r>
        <w:t>MT TTM GPO</w:t>
      </w:r>
    </w:p>
    <w:p w:rsidR="008D7B70" w:rsidRDefault="008D7B70" w:rsidP="008D7B70">
      <w:pPr>
        <w:pStyle w:val="Lijstalinea"/>
        <w:numPr>
          <w:ilvl w:val="0"/>
          <w:numId w:val="3"/>
        </w:numPr>
      </w:pPr>
      <w:r>
        <w:t>Steunpunt wegenbouw en geotechniek</w:t>
      </w:r>
    </w:p>
    <w:p w:rsidR="008D7B70" w:rsidRDefault="008D7B70" w:rsidP="008D7B70">
      <w:pPr>
        <w:pStyle w:val="Lijstalinea"/>
        <w:numPr>
          <w:ilvl w:val="0"/>
          <w:numId w:val="3"/>
        </w:numPr>
      </w:pPr>
      <w:r>
        <w:t>Steunpunt duurzaamheid</w:t>
      </w:r>
    </w:p>
    <w:p w:rsidR="003A2233" w:rsidRDefault="008D7B70" w:rsidP="00DD5E41">
      <w:pPr>
        <w:pStyle w:val="Lijstalinea"/>
        <w:numPr>
          <w:ilvl w:val="0"/>
          <w:numId w:val="3"/>
        </w:numPr>
      </w:pPr>
      <w:r>
        <w:t xml:space="preserve">Toelichtende teksten bij de </w:t>
      </w:r>
      <w:r w:rsidR="00933417">
        <w:t>Eisen B</w:t>
      </w:r>
      <w:r>
        <w:t>ovenbouw</w:t>
      </w:r>
    </w:p>
    <w:p w:rsidR="003A2233" w:rsidRDefault="003A2233"/>
    <w:p w:rsidR="004B2C6D" w:rsidRPr="008D7B70" w:rsidRDefault="00F956AF">
      <w:pPr>
        <w:rPr>
          <w:u w:val="single"/>
        </w:rPr>
      </w:pPr>
      <w:r w:rsidRPr="008D7B70">
        <w:rPr>
          <w:u w:val="single"/>
        </w:rPr>
        <w:t>Bijlage 281, Maximale MKI waarde asfalt per ton</w:t>
      </w:r>
    </w:p>
    <w:p w:rsidR="004B2C6D" w:rsidRDefault="00F956AF">
      <w:r>
        <w:t xml:space="preserve">Aandachtspunten bij het </w:t>
      </w:r>
      <w:r w:rsidR="002C5AC5" w:rsidRPr="002C5AC5">
        <w:rPr>
          <w:b/>
        </w:rPr>
        <w:t>selecteren van asfalttypes</w:t>
      </w:r>
      <w:r w:rsidR="002C5AC5">
        <w:t xml:space="preserve"> voor het</w:t>
      </w:r>
      <w:r>
        <w:t xml:space="preserve"> invullen van de bovenste tabel: </w:t>
      </w:r>
    </w:p>
    <w:p w:rsidR="008D7B70" w:rsidRDefault="002C5AC5" w:rsidP="002C5AC5">
      <w:pPr>
        <w:pStyle w:val="Lijstalinea"/>
        <w:numPr>
          <w:ilvl w:val="0"/>
          <w:numId w:val="1"/>
        </w:numPr>
      </w:pPr>
      <w:r>
        <w:t xml:space="preserve">In principe </w:t>
      </w:r>
      <w:r w:rsidR="008D7B70">
        <w:t xml:space="preserve">dienen alle asfalttypes </w:t>
      </w:r>
      <w:r w:rsidR="0068388D">
        <w:t xml:space="preserve">die van toepassing zijn op het project </w:t>
      </w:r>
      <w:r w:rsidR="008D7B70">
        <w:t>uit de gele tabel overgenomen te worden in de bovenste tabel;</w:t>
      </w:r>
    </w:p>
    <w:p w:rsidR="00F956AF" w:rsidRDefault="00F956AF" w:rsidP="002C5AC5">
      <w:pPr>
        <w:pStyle w:val="Lijstalinea"/>
        <w:numPr>
          <w:ilvl w:val="0"/>
          <w:numId w:val="1"/>
        </w:numPr>
      </w:pPr>
      <w:r>
        <w:t>In sommige gevallen kan het niet mogelijk zijn de</w:t>
      </w:r>
      <w:r w:rsidR="00933417">
        <w:t xml:space="preserve"> bestaande</w:t>
      </w:r>
      <w:r>
        <w:t xml:space="preserve"> asfaltconstructie te verhogen (bijvoorbeeld door het profiel van</w:t>
      </w:r>
      <w:r w:rsidR="00933417">
        <w:t xml:space="preserve"> vrije</w:t>
      </w:r>
      <w:r>
        <w:t xml:space="preserve"> ruimte onder een kunstwerk of de hoogte van de bermen)</w:t>
      </w:r>
      <w:r w:rsidR="008D7B70">
        <w:t xml:space="preserve">. In dergelijke gevallen kan een inschrijver een sterker asfaltmengsels aanbieden dat technisch noodzakelijk is, maar niet kan voldoen aan de MKI plafondwaarden. </w:t>
      </w:r>
      <w:r w:rsidR="002C5AC5">
        <w:t xml:space="preserve">Overweeg in deze gevallen om geen MKI </w:t>
      </w:r>
      <w:r w:rsidR="008D7B70">
        <w:t xml:space="preserve">plafondwaarde </w:t>
      </w:r>
      <w:r w:rsidR="002C5AC5">
        <w:t>op te nemen voor de AC bin/base types</w:t>
      </w:r>
      <w:r w:rsidR="008D7B70">
        <w:t xml:space="preserve"> voor deze specifieke locaties</w:t>
      </w:r>
      <w:r w:rsidR="002C5AC5">
        <w:t>.</w:t>
      </w:r>
      <w:r w:rsidR="008D7B70">
        <w:t xml:space="preserve"> </w:t>
      </w:r>
    </w:p>
    <w:p w:rsidR="002C5AC5" w:rsidRDefault="002C5AC5" w:rsidP="002C5AC5">
      <w:pPr>
        <w:pStyle w:val="Lijstalinea"/>
        <w:numPr>
          <w:ilvl w:val="0"/>
          <w:numId w:val="1"/>
        </w:numPr>
      </w:pPr>
      <w:r>
        <w:t>In geval van een project met relatief veel tonnen in de deklagen en ontwerpvrijheid voor de opbouw van de asfaltconstructie: overweeg geen MKI plafondwaarden op te nemen voor de AC bin/base asfalt types.</w:t>
      </w:r>
      <w:r w:rsidR="008D7B70">
        <w:t xml:space="preserve"> Hierm</w:t>
      </w:r>
      <w:r w:rsidR="0068388D">
        <w:t xml:space="preserve">ee kunnen inschrijvers kiezen voor een mengsel dat per ton wellicht meer MKI oplevert, maar over de hele constructie bezien de MKI verlaagt. </w:t>
      </w:r>
    </w:p>
    <w:p w:rsidR="002C5AC5" w:rsidRDefault="008D7B70" w:rsidP="002C5AC5">
      <w:r>
        <w:t xml:space="preserve">Voor beide aandachtspunten geldt dat </w:t>
      </w:r>
      <w:r w:rsidR="0068388D">
        <w:t>een</w:t>
      </w:r>
      <w:r>
        <w:t xml:space="preserve"> AC bin/base zonder MKI plafondwaarden </w:t>
      </w:r>
      <w:r w:rsidR="0068388D">
        <w:t>wel meetelt</w:t>
      </w:r>
      <w:r>
        <w:t xml:space="preserve"> in de gunningscriteria (prijs en MKI), zodat inschrijvers </w:t>
      </w:r>
      <w:r w:rsidR="0068388D">
        <w:t xml:space="preserve">alsnog </w:t>
      </w:r>
      <w:r>
        <w:t>worden gestimuleerd het volume en de milieukosten van de asfaltconstructies te minimaliseren.</w:t>
      </w:r>
    </w:p>
    <w:p w:rsidR="0068388D" w:rsidRDefault="0068388D" w:rsidP="002C5AC5"/>
    <w:p w:rsidR="002C5AC5" w:rsidRDefault="002C5AC5" w:rsidP="002C5AC5">
      <w:r>
        <w:t xml:space="preserve">Aandachtspunten bij het </w:t>
      </w:r>
      <w:r w:rsidRPr="002C5AC5">
        <w:rPr>
          <w:b/>
        </w:rPr>
        <w:t>vullen van de tijdsvakken</w:t>
      </w:r>
      <w:r>
        <w:t xml:space="preserve"> (kolommen) in de bovenste tabel: </w:t>
      </w:r>
    </w:p>
    <w:p w:rsidR="002C5AC5" w:rsidRDefault="002C5AC5" w:rsidP="002C5AC5">
      <w:pPr>
        <w:pStyle w:val="Lijstalinea"/>
        <w:numPr>
          <w:ilvl w:val="0"/>
          <w:numId w:val="1"/>
        </w:numPr>
      </w:pPr>
      <w:r>
        <w:t>Kies uit de gele tabel de MKI plafondwaarden voor de periode waarin de werkzaamheden worden uitgevoerd.</w:t>
      </w:r>
    </w:p>
    <w:p w:rsidR="002C5AC5" w:rsidRDefault="002C5AC5" w:rsidP="002C5AC5">
      <w:pPr>
        <w:pStyle w:val="Lijstalinea"/>
        <w:numPr>
          <w:ilvl w:val="0"/>
          <w:numId w:val="1"/>
        </w:numPr>
      </w:pPr>
      <w:r>
        <w:t xml:space="preserve">Indien de werkzaamheden meerdere tijdvakken beslaan, neem het laatste </w:t>
      </w:r>
      <w:proofErr w:type="spellStart"/>
      <w:r>
        <w:t>tijdsvak</w:t>
      </w:r>
      <w:proofErr w:type="spellEnd"/>
      <w:r>
        <w:t>.</w:t>
      </w:r>
    </w:p>
    <w:p w:rsidR="002C5AC5" w:rsidRDefault="002C5AC5"/>
    <w:sectPr w:rsidR="002C5A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3532F"/>
    <w:multiLevelType w:val="hybridMultilevel"/>
    <w:tmpl w:val="324E4276"/>
    <w:lvl w:ilvl="0" w:tplc="5790B40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B1D4D"/>
    <w:multiLevelType w:val="hybridMultilevel"/>
    <w:tmpl w:val="CF54853A"/>
    <w:lvl w:ilvl="0" w:tplc="518026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B40277"/>
    <w:multiLevelType w:val="hybridMultilevel"/>
    <w:tmpl w:val="CF3E24C4"/>
    <w:lvl w:ilvl="0" w:tplc="A29CDDB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C6D"/>
    <w:rsid w:val="002B7CF4"/>
    <w:rsid w:val="002C5AC5"/>
    <w:rsid w:val="0036201F"/>
    <w:rsid w:val="003A2233"/>
    <w:rsid w:val="004B2C6D"/>
    <w:rsid w:val="0068388D"/>
    <w:rsid w:val="0072601C"/>
    <w:rsid w:val="008D7B70"/>
    <w:rsid w:val="00933417"/>
    <w:rsid w:val="00C67858"/>
    <w:rsid w:val="00C74629"/>
    <w:rsid w:val="00F95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1EA88"/>
  <w15:chartTrackingRefBased/>
  <w15:docId w15:val="{2950325F-046A-4BF8-A8CB-35B9C4279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F956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315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Flapper, Jasper (GPO)</dc:creator>
  <cp:keywords/>
  <dc:description/>
  <cp:lastModifiedBy>Flapper, Jasper (GPO)</cp:lastModifiedBy>
  <cp:revision>4</cp:revision>
  <dcterms:created xsi:type="dcterms:W3CDTF">2024-04-19T11:37:00Z</dcterms:created>
  <dcterms:modified xsi:type="dcterms:W3CDTF">2024-04-22T10:04:00Z</dcterms:modified>
</cp:coreProperties>
</file>